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2F25A8" w14:textId="7C25E170" w:rsidR="001879CC" w:rsidRDefault="001879CC" w:rsidP="001879CC">
      <w:pPr>
        <w:pStyle w:val="Heading1"/>
      </w:pPr>
      <w:r>
        <w:t>Audio Report (lchr_01_c89_lc_enus_t2_p81_it)</w:t>
      </w:r>
    </w:p>
    <w:p w14:paraId="3A687818" w14:textId="668057CA" w:rsidR="001879CC" w:rsidRDefault="001879CC" w:rsidP="001879CC">
      <w:r>
        <w:t>4/21/2021 5:57:34 PM</w:t>
      </w:r>
    </w:p>
    <w:p w14:paraId="37904BF3" w14:textId="77777777" w:rsidR="001879CC" w:rsidRDefault="001879CC" w:rsidP="001879CC"/>
    <w:p w14:paraId="2AD0667D" w14:textId="689948FE" w:rsidR="001879CC" w:rsidRDefault="001879CC" w:rsidP="001879CC">
      <w:pPr>
        <w:pStyle w:val="Heading3"/>
        <w:rPr>
          <w:b/>
        </w:rPr>
      </w:pPr>
      <w:r w:rsidRPr="001879CC">
        <w:rPr>
          <w:b/>
        </w:rPr>
        <w:t>lchr_01_c89_lc_enus_t2_p81_it.mp3</w:t>
      </w:r>
    </w:p>
    <w:p w14:paraId="21752B22" w14:textId="72A7F479" w:rsidR="001879CC" w:rsidRDefault="001879CC" w:rsidP="001879CC">
      <w:r>
        <w:t>Oltre alle sfide per la sicurezza, il lavoro da remoto presenta anche delle sfide personali. Uno studio recente ha svelato un aspetto del lavoro da remoto che il 22% dei lavoratori considera un problema.</w:t>
      </w:r>
    </w:p>
    <w:p w14:paraId="265940F8" w14:textId="24303267" w:rsidR="001879CC" w:rsidRDefault="001879CC" w:rsidP="001879CC">
      <w:r>
        <w:t>Quale pensi che sia il problema?</w:t>
      </w:r>
    </w:p>
    <w:p w14:paraId="680A56A2" w14:textId="77777777" w:rsidR="001879CC" w:rsidRPr="001879CC" w:rsidRDefault="001879CC" w:rsidP="001879CC"/>
    <w:sectPr w:rsidR="001879CC" w:rsidRPr="001879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9CC"/>
    <w:rsid w:val="001879CC"/>
    <w:rsid w:val="00285D74"/>
    <w:rsid w:val="006B0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A7A02"/>
  <w15:chartTrackingRefBased/>
  <w15:docId w15:val="{13924878-6844-4CFD-841D-335009BDC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79C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879C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79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879C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Khadye, Rohan (Contractor)</dc:creator>
  <cp:keywords/>
  <dc:description/>
  <cp:lastModifiedBy>Khadye, Rohan (Contractor)</cp:lastModifiedBy>
  <cp:revision>1</cp:revision>
  <dcterms:created xsi:type="dcterms:W3CDTF">2021-04-21T12:27:00Z</dcterms:created>
  <dcterms:modified xsi:type="dcterms:W3CDTF">2021-04-21T12:27:00Z</dcterms:modified>
</cp:coreProperties>
</file>